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088" w:rsidRPr="00E90939" w:rsidRDefault="005F7088" w:rsidP="005F7088">
      <w:pPr>
        <w:tabs>
          <w:tab w:val="left" w:pos="2500"/>
        </w:tabs>
        <w:jc w:val="center"/>
        <w:rPr>
          <w:sz w:val="28"/>
          <w:szCs w:val="28"/>
        </w:rPr>
      </w:pPr>
      <w:r w:rsidRPr="00E90939">
        <w:rPr>
          <w:sz w:val="28"/>
          <w:szCs w:val="28"/>
        </w:rPr>
        <w:t>ТЕСТ № 2</w:t>
      </w:r>
    </w:p>
    <w:p w:rsidR="005F7088" w:rsidRPr="00E90939" w:rsidRDefault="005F7088" w:rsidP="005F7088">
      <w:pPr>
        <w:tabs>
          <w:tab w:val="left" w:pos="2500"/>
        </w:tabs>
        <w:jc w:val="center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Обозначение буквы Т в марке трансформатора ТРДН?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А) Трансформатор                           В) </w:t>
      </w:r>
      <w:proofErr w:type="spellStart"/>
      <w:r w:rsidRPr="00E90939">
        <w:rPr>
          <w:sz w:val="28"/>
          <w:szCs w:val="28"/>
        </w:rPr>
        <w:t>Трехобмоточный</w:t>
      </w:r>
      <w:proofErr w:type="spellEnd"/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С) Трехфазный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Для тропического климата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>Е) Типовой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Электрическая сеть, обслуживающая небольшие районы с относительно малой плотностью нагрузки и радиусом действия 15-30 </w:t>
      </w:r>
      <w:proofErr w:type="gramStart"/>
      <w:r w:rsidRPr="00E90939">
        <w:rPr>
          <w:sz w:val="28"/>
          <w:szCs w:val="28"/>
        </w:rPr>
        <w:t>км.,</w:t>
      </w:r>
      <w:proofErr w:type="gramEnd"/>
      <w:r w:rsidRPr="00E90939">
        <w:rPr>
          <w:sz w:val="28"/>
          <w:szCs w:val="28"/>
        </w:rPr>
        <w:t xml:space="preserve"> напряжением до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включительно: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А) Районные сети                              В) Местные сети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С) Глубокий ввод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Межсистемные связи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</w:t>
      </w:r>
      <w:r w:rsidRPr="00E90939">
        <w:rPr>
          <w:sz w:val="28"/>
          <w:szCs w:val="28"/>
        </w:rPr>
        <w:t>Е) Проводка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Марка провода АСКП: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Сталеалюминевый с заполнением всего провода антикоррозийной смазкой.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В) Сталеалюминевый с заполнением антикоррозийной смазкой стального сердечника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С) Алюминиевый, с антикоррозийной смазкой, полый.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Сталеалюминевый, круглый, полый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Е) Алюминиевый, выполненный из круглой проволоки.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Тип опор, устанавливаемые на ответственных участках трассы и обеспечивающие натяжение проводов: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А) Угловые                                           В) Концевые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С) Анкерные  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Перекрестные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90939">
        <w:rPr>
          <w:sz w:val="28"/>
          <w:szCs w:val="28"/>
        </w:rPr>
        <w:t xml:space="preserve"> Е) Транспозиционные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Энергосистема это-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А) Отдельные районы, соединенные между собой ЛЭП высокого напряжения.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В) Объединение </w:t>
      </w:r>
      <w:proofErr w:type="spellStart"/>
      <w:r w:rsidRPr="00E90939">
        <w:rPr>
          <w:sz w:val="28"/>
          <w:szCs w:val="28"/>
        </w:rPr>
        <w:t>эл.станций</w:t>
      </w:r>
      <w:proofErr w:type="spellEnd"/>
      <w:r w:rsidRPr="00E90939">
        <w:rPr>
          <w:sz w:val="28"/>
          <w:szCs w:val="28"/>
        </w:rPr>
        <w:t>, ЛЭП, подстанций и тепловых с</w:t>
      </w:r>
      <w:r>
        <w:rPr>
          <w:sz w:val="28"/>
          <w:szCs w:val="28"/>
        </w:rPr>
        <w:t xml:space="preserve">етей, связанных </w:t>
      </w:r>
      <w:proofErr w:type="gramStart"/>
      <w:r>
        <w:rPr>
          <w:sz w:val="28"/>
          <w:szCs w:val="28"/>
        </w:rPr>
        <w:t xml:space="preserve">общностью  </w:t>
      </w:r>
      <w:r w:rsidRPr="00E90939">
        <w:rPr>
          <w:sz w:val="28"/>
          <w:szCs w:val="28"/>
        </w:rPr>
        <w:t>режима</w:t>
      </w:r>
      <w:proofErr w:type="gramEnd"/>
      <w:r w:rsidRPr="00E90939">
        <w:rPr>
          <w:sz w:val="28"/>
          <w:szCs w:val="28"/>
        </w:rPr>
        <w:t xml:space="preserve"> производства и распределения энергии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С) Совокупность ВЛ и КЛ, подстанций, работающих на отдельной территории.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proofErr w:type="spellStart"/>
      <w:r w:rsidRPr="00E90939">
        <w:rPr>
          <w:sz w:val="28"/>
          <w:szCs w:val="28"/>
        </w:rPr>
        <w:t>Эл.установка</w:t>
      </w:r>
      <w:proofErr w:type="spellEnd"/>
      <w:r w:rsidRPr="00E90939">
        <w:rPr>
          <w:sz w:val="28"/>
          <w:szCs w:val="28"/>
        </w:rPr>
        <w:t xml:space="preserve">, предназначенная для передачи </w:t>
      </w:r>
      <w:proofErr w:type="spellStart"/>
      <w:r w:rsidRPr="00E90939">
        <w:rPr>
          <w:sz w:val="28"/>
          <w:szCs w:val="28"/>
        </w:rPr>
        <w:t>эл.энергии</w:t>
      </w:r>
      <w:proofErr w:type="spellEnd"/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Е) Совокупность генераторов, распределительных устройств, подстанций, ЛЭП различного</w:t>
      </w:r>
      <w:r>
        <w:rPr>
          <w:sz w:val="28"/>
          <w:szCs w:val="28"/>
        </w:rPr>
        <w:t xml:space="preserve"> </w:t>
      </w:r>
      <w:r w:rsidRPr="00E90939">
        <w:rPr>
          <w:sz w:val="28"/>
          <w:szCs w:val="28"/>
        </w:rPr>
        <w:t xml:space="preserve">напряжения и </w:t>
      </w:r>
      <w:proofErr w:type="spellStart"/>
      <w:r w:rsidRPr="00E90939">
        <w:rPr>
          <w:sz w:val="28"/>
          <w:szCs w:val="28"/>
        </w:rPr>
        <w:t>электроприемников</w:t>
      </w:r>
      <w:proofErr w:type="spellEnd"/>
      <w:r w:rsidRPr="00E90939">
        <w:rPr>
          <w:sz w:val="28"/>
          <w:szCs w:val="28"/>
        </w:rPr>
        <w:t>.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«Пляска» проводов-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А) Колебание провода от ураганного ветра    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В) Колебание провода с большой амплитудой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С) Колебание провода с малой амплитудой и длиной волны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Колебание провода от коммутации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 xml:space="preserve">    Е) Колебание провода от изменения температуры воздуха.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Активное сопротивление проводов ВЛ зависит от: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Напряжения линии    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 xml:space="preserve">В) Мощности, передаваемой по линии    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>С) Профиля трассы ВЛ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Материала и сечения проводов     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>Е) Типа и материала опор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C004F0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ВЛ длиной 20 </w:t>
      </w:r>
      <w:proofErr w:type="gramStart"/>
      <w:r w:rsidRPr="00E90939">
        <w:rPr>
          <w:sz w:val="28"/>
          <w:szCs w:val="28"/>
        </w:rPr>
        <w:t>км  выполнена</w:t>
      </w:r>
      <w:proofErr w:type="gramEnd"/>
      <w:r w:rsidRPr="00E90939">
        <w:rPr>
          <w:sz w:val="28"/>
          <w:szCs w:val="28"/>
        </w:rPr>
        <w:t xml:space="preserve"> проводом АС-185/29. Сопротивления линии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</w:rPr>
        <w:t>=3,24 Ом</w:t>
      </w:r>
      <w:r>
        <w:rPr>
          <w:sz w:val="28"/>
          <w:szCs w:val="28"/>
        </w:rPr>
        <w:t xml:space="preserve">, </w:t>
      </w:r>
      <w:r w:rsidRPr="00C004F0">
        <w:rPr>
          <w:sz w:val="28"/>
          <w:szCs w:val="28"/>
          <w:lang w:val="en-US"/>
        </w:rPr>
        <w:t>X</w:t>
      </w:r>
      <w:r w:rsidRPr="00C004F0">
        <w:rPr>
          <w:sz w:val="28"/>
          <w:szCs w:val="28"/>
        </w:rPr>
        <w:t>=8,26 Ом. Определить сопротивления одного километра провода.</w:t>
      </w:r>
    </w:p>
    <w:p w:rsidR="005F7088" w:rsidRDefault="005F7088" w:rsidP="005F708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А) 1,620 </w:t>
      </w:r>
      <w:proofErr w:type="gramStart"/>
      <w:r w:rsidRPr="00E90939">
        <w:rPr>
          <w:sz w:val="28"/>
          <w:szCs w:val="28"/>
        </w:rPr>
        <w:t>Ом  и</w:t>
      </w:r>
      <w:proofErr w:type="gramEnd"/>
      <w:r w:rsidRPr="00E90939">
        <w:rPr>
          <w:sz w:val="28"/>
          <w:szCs w:val="28"/>
        </w:rPr>
        <w:t xml:space="preserve">  4,13 Ом            </w:t>
      </w:r>
    </w:p>
    <w:p w:rsidR="005F7088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90939">
        <w:rPr>
          <w:sz w:val="28"/>
          <w:szCs w:val="28"/>
        </w:rPr>
        <w:t xml:space="preserve"> В) 16,20 </w:t>
      </w:r>
      <w:proofErr w:type="gramStart"/>
      <w:r w:rsidRPr="00E90939">
        <w:rPr>
          <w:sz w:val="28"/>
          <w:szCs w:val="28"/>
        </w:rPr>
        <w:t>Ом  и</w:t>
      </w:r>
      <w:proofErr w:type="gramEnd"/>
      <w:r w:rsidRPr="00E90939">
        <w:rPr>
          <w:sz w:val="28"/>
          <w:szCs w:val="28"/>
        </w:rPr>
        <w:t xml:space="preserve">  41,3 Ом          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E90939">
        <w:rPr>
          <w:sz w:val="28"/>
          <w:szCs w:val="28"/>
        </w:rPr>
        <w:t xml:space="preserve">С) 0,162 </w:t>
      </w:r>
      <w:proofErr w:type="gramStart"/>
      <w:r w:rsidRPr="00E90939">
        <w:rPr>
          <w:sz w:val="28"/>
          <w:szCs w:val="28"/>
        </w:rPr>
        <w:t>Ом  и</w:t>
      </w:r>
      <w:proofErr w:type="gramEnd"/>
      <w:r w:rsidRPr="00E90939">
        <w:rPr>
          <w:sz w:val="28"/>
          <w:szCs w:val="28"/>
        </w:rPr>
        <w:t xml:space="preserve">  0,413 Ом</w:t>
      </w:r>
    </w:p>
    <w:p w:rsidR="005F7088" w:rsidRDefault="005F7088" w:rsidP="005F708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0,162 </w:t>
      </w:r>
      <w:proofErr w:type="gramStart"/>
      <w:r w:rsidRPr="00E90939">
        <w:rPr>
          <w:sz w:val="28"/>
          <w:szCs w:val="28"/>
        </w:rPr>
        <w:t>Ом  и</w:t>
      </w:r>
      <w:proofErr w:type="gramEnd"/>
      <w:r w:rsidRPr="00E90939">
        <w:rPr>
          <w:sz w:val="28"/>
          <w:szCs w:val="28"/>
        </w:rPr>
        <w:t xml:space="preserve">  4,13 Ом            </w:t>
      </w:r>
    </w:p>
    <w:p w:rsidR="005F7088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Е)  1</w:t>
      </w:r>
      <w:proofErr w:type="gramEnd"/>
      <w:r w:rsidRPr="00E90939">
        <w:rPr>
          <w:sz w:val="28"/>
          <w:szCs w:val="28"/>
        </w:rPr>
        <w:t>,320 Ом  и  0,413 Ом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360"/>
          <w:tab w:val="left" w:pos="54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>Формула среднего геометрического расстояния между фазными проводами:</w:t>
      </w:r>
    </w:p>
    <w:p w:rsidR="005F7088" w:rsidRPr="00E90939" w:rsidRDefault="005F7088" w:rsidP="005F7088">
      <w:pPr>
        <w:tabs>
          <w:tab w:val="left" w:pos="360"/>
          <w:tab w:val="left" w:pos="540"/>
          <w:tab w:val="left" w:pos="2500"/>
          <w:tab w:val="left" w:pos="6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</w:t>
      </w:r>
      <w:proofErr w:type="gramStart"/>
      <w:r w:rsidRPr="00E90939">
        <w:rPr>
          <w:sz w:val="28"/>
          <w:szCs w:val="28"/>
        </w:rPr>
        <w:t xml:space="preserve">А) </w:t>
      </w:r>
      <w:r w:rsidRPr="00E90939">
        <w:rPr>
          <w:position w:val="-14"/>
          <w:sz w:val="28"/>
          <w:szCs w:val="28"/>
        </w:rPr>
        <w:object w:dxaOrig="19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25pt;height:21pt" o:ole="">
            <v:imagedata r:id="rId5" o:title=""/>
          </v:shape>
          <o:OLEObject Type="Embed" ProgID="Equation.3" ShapeID="_x0000_i1025" DrawAspect="Content" ObjectID="_1670679178" r:id="rId6"/>
        </w:object>
      </w:r>
      <w:r w:rsidRPr="00E90939">
        <w:rPr>
          <w:sz w:val="28"/>
          <w:szCs w:val="28"/>
        </w:rPr>
        <w:t xml:space="preserve">  </w:t>
      </w:r>
      <w:proofErr w:type="gramEnd"/>
      <w:r w:rsidRPr="00E90939">
        <w:rPr>
          <w:sz w:val="28"/>
          <w:szCs w:val="28"/>
        </w:rPr>
        <w:t xml:space="preserve">        В) </w:t>
      </w:r>
      <w:r w:rsidRPr="00E90939">
        <w:rPr>
          <w:position w:val="-14"/>
          <w:sz w:val="28"/>
          <w:szCs w:val="28"/>
        </w:rPr>
        <w:object w:dxaOrig="2160" w:dyaOrig="420">
          <v:shape id="_x0000_i1026" type="#_x0000_t75" style="width:108pt;height:21pt" o:ole="">
            <v:imagedata r:id="rId7" o:title=""/>
          </v:shape>
          <o:OLEObject Type="Embed" ProgID="Equation.3" ShapeID="_x0000_i1026" DrawAspect="Content" ObjectID="_1670679179" r:id="rId8"/>
        </w:object>
      </w:r>
      <w:r w:rsidRPr="00E90939">
        <w:rPr>
          <w:sz w:val="28"/>
          <w:szCs w:val="28"/>
        </w:rPr>
        <w:tab/>
        <w:t>С)</w:t>
      </w:r>
      <w:r w:rsidRPr="00E90939">
        <w:rPr>
          <w:position w:val="-14"/>
          <w:sz w:val="28"/>
          <w:szCs w:val="28"/>
        </w:rPr>
        <w:object w:dxaOrig="1840" w:dyaOrig="420">
          <v:shape id="_x0000_i1027" type="#_x0000_t75" style="width:92.25pt;height:21pt" o:ole="">
            <v:imagedata r:id="rId9" o:title=""/>
          </v:shape>
          <o:OLEObject Type="Embed" ProgID="Equation.3" ShapeID="_x0000_i1027" DrawAspect="Content" ObjectID="_1670679180" r:id="rId10"/>
        </w:objec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position w:val="-14"/>
          <w:sz w:val="28"/>
          <w:szCs w:val="28"/>
        </w:rPr>
        <w:object w:dxaOrig="2040" w:dyaOrig="420">
          <v:shape id="_x0000_i1028" type="#_x0000_t75" style="width:102pt;height:21pt" o:ole="">
            <v:imagedata r:id="rId11" o:title=""/>
          </v:shape>
          <o:OLEObject Type="Embed" ProgID="Equation.3" ShapeID="_x0000_i1028" DrawAspect="Content" ObjectID="_1670679181" r:id="rId12"/>
        </w:object>
      </w:r>
      <w:r w:rsidRPr="00E90939">
        <w:rPr>
          <w:sz w:val="28"/>
          <w:szCs w:val="28"/>
        </w:rPr>
        <w:t xml:space="preserve">         Е)  </w:t>
      </w:r>
      <w:r w:rsidRPr="00E90939">
        <w:rPr>
          <w:position w:val="-14"/>
          <w:sz w:val="28"/>
          <w:szCs w:val="28"/>
        </w:rPr>
        <w:object w:dxaOrig="2040" w:dyaOrig="420">
          <v:shape id="_x0000_i1029" type="#_x0000_t75" style="width:102pt;height:21pt" o:ole="">
            <v:imagedata r:id="rId13" o:title=""/>
          </v:shape>
          <o:OLEObject Type="Embed" ProgID="Equation.3" ShapeID="_x0000_i1029" DrawAspect="Content" ObjectID="_1670679182" r:id="rId14"/>
        </w:objec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Определить </w:t>
      </w:r>
      <w:r w:rsidRPr="00E90939">
        <w:rPr>
          <w:sz w:val="28"/>
          <w:szCs w:val="28"/>
          <w:lang w:val="en-US"/>
        </w:rPr>
        <w:t>S</w:t>
      </w:r>
      <w:r w:rsidRPr="00E90939">
        <w:rPr>
          <w:sz w:val="28"/>
          <w:szCs w:val="28"/>
          <w:vertAlign w:val="subscript"/>
        </w:rPr>
        <w:t>1-</w:t>
      </w:r>
      <w:r>
        <w:rPr>
          <w:sz w:val="28"/>
          <w:szCs w:val="28"/>
          <w:vertAlign w:val="subscript"/>
        </w:rPr>
        <w:t>3</w:t>
      </w: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( без</w:t>
      </w:r>
      <w:proofErr w:type="gramEnd"/>
      <w:r w:rsidRPr="00E90939">
        <w:rPr>
          <w:sz w:val="28"/>
          <w:szCs w:val="28"/>
        </w:rPr>
        <w:t xml:space="preserve"> учета потерь мощности):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noProof/>
          <w:sz w:val="28"/>
          <w:szCs w:val="28"/>
        </w:rPr>
        <w:drawing>
          <wp:inline distT="0" distB="0" distL="0" distR="0">
            <wp:extent cx="3590925" cy="1295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36,18+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18     В) 39,2+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32,89     С) 75,38+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 xml:space="preserve">62,06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44,67+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36,64       Е) 41,2+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32,15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tabs>
          <w:tab w:val="left" w:pos="360"/>
          <w:tab w:val="left" w:pos="2500"/>
        </w:tabs>
        <w:ind w:left="72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t>Алгебраическая разность напряжений в узловых точках сети-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Колебание напряжения        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 xml:space="preserve">В) Падение напряжения      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E90939">
        <w:rPr>
          <w:sz w:val="28"/>
          <w:szCs w:val="28"/>
        </w:rPr>
        <w:t>С) Потеря напряжения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Отключение напряжения     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>Е) Скачок напряжения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numPr>
          <w:ilvl w:val="0"/>
          <w:numId w:val="1"/>
        </w:num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>Какой параметр не влияет на величину зарядной мощности ВЛ: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Напряжение сети        В) Радиус провода        С) Длина линии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Расстояние между фазными проводами          Е) Сила тока</w:t>
      </w:r>
    </w:p>
    <w:p w:rsidR="005F7088" w:rsidRPr="00E90939" w:rsidRDefault="005F7088" w:rsidP="005F7088">
      <w:pPr>
        <w:tabs>
          <w:tab w:val="left" w:pos="3160"/>
        </w:tabs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 xml:space="preserve">               </w:t>
      </w:r>
      <w:r w:rsidRPr="00E90939">
        <w:rPr>
          <w:sz w:val="28"/>
          <w:szCs w:val="28"/>
        </w:rPr>
        <w:tab/>
      </w:r>
    </w:p>
    <w:p w:rsidR="005F7088" w:rsidRPr="00E90939" w:rsidRDefault="005F7088" w:rsidP="005F7088">
      <w:pPr>
        <w:tabs>
          <w:tab w:val="left" w:pos="2300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90939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E90939">
        <w:rPr>
          <w:sz w:val="28"/>
          <w:szCs w:val="28"/>
        </w:rPr>
        <w:t xml:space="preserve">.  Понятие точки </w:t>
      </w:r>
      <w:proofErr w:type="spellStart"/>
      <w:r w:rsidRPr="00E90939">
        <w:rPr>
          <w:sz w:val="28"/>
          <w:szCs w:val="28"/>
        </w:rPr>
        <w:t>потокораздела</w:t>
      </w:r>
      <w:proofErr w:type="spellEnd"/>
      <w:r w:rsidRPr="00E90939">
        <w:rPr>
          <w:sz w:val="28"/>
          <w:szCs w:val="28"/>
        </w:rPr>
        <w:t>:</w:t>
      </w:r>
    </w:p>
    <w:p w:rsidR="005F7088" w:rsidRPr="00E90939" w:rsidRDefault="005F7088" w:rsidP="005F7088">
      <w:pPr>
        <w:tabs>
          <w:tab w:val="left" w:pos="3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Точка, в которой отсутствует нагрузка     </w:t>
      </w:r>
    </w:p>
    <w:p w:rsidR="005F7088" w:rsidRPr="00E90939" w:rsidRDefault="005F7088" w:rsidP="005F7088">
      <w:pPr>
        <w:tabs>
          <w:tab w:val="left" w:pos="3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В) Точка, к которой подходит две и более ЛЭП</w:t>
      </w:r>
    </w:p>
    <w:p w:rsidR="005F7088" w:rsidRPr="00E90939" w:rsidRDefault="005F7088" w:rsidP="005F7088">
      <w:pPr>
        <w:tabs>
          <w:tab w:val="left" w:pos="3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С) Точка, в которой напряжение равно номинальному</w:t>
      </w:r>
    </w:p>
    <w:p w:rsidR="005F7088" w:rsidRPr="00E90939" w:rsidRDefault="005F7088" w:rsidP="005F7088">
      <w:pPr>
        <w:tabs>
          <w:tab w:val="left" w:pos="3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Точка, к которой прите</w:t>
      </w:r>
      <w:r>
        <w:rPr>
          <w:sz w:val="28"/>
          <w:szCs w:val="28"/>
        </w:rPr>
        <w:t>кают мощности с двух и более сто</w:t>
      </w:r>
      <w:r w:rsidRPr="00E90939">
        <w:rPr>
          <w:sz w:val="28"/>
          <w:szCs w:val="28"/>
        </w:rPr>
        <w:t>рон</w:t>
      </w:r>
    </w:p>
    <w:p w:rsidR="005F7088" w:rsidRPr="00E90939" w:rsidRDefault="005F7088" w:rsidP="005F7088">
      <w:pPr>
        <w:tabs>
          <w:tab w:val="left" w:pos="3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Е) Точка, в которой делится эл. ток</w:t>
      </w:r>
    </w:p>
    <w:p w:rsidR="005F7088" w:rsidRPr="00E90939" w:rsidRDefault="005F7088" w:rsidP="005F7088">
      <w:pPr>
        <w:tabs>
          <w:tab w:val="left" w:pos="36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>14</w:t>
      </w:r>
      <w:r w:rsidRPr="00E90939">
        <w:rPr>
          <w:sz w:val="28"/>
          <w:szCs w:val="28"/>
        </w:rPr>
        <w:t>. Формула поперечной составляющей падения напряжения сети: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</w:t>
      </w:r>
      <w:r w:rsidRPr="00E90939">
        <w:rPr>
          <w:position w:val="-10"/>
          <w:sz w:val="28"/>
          <w:szCs w:val="28"/>
        </w:rPr>
        <w:object w:dxaOrig="780" w:dyaOrig="340">
          <v:shape id="_x0000_i1030" type="#_x0000_t75" style="width:39pt;height:17.25pt" o:ole="">
            <v:imagedata r:id="rId16" o:title=""/>
          </v:shape>
          <o:OLEObject Type="Embed" ProgID="Equation.3" ShapeID="_x0000_i1030" DrawAspect="Content" ObjectID="_1670679183" r:id="rId17"/>
        </w:object>
      </w:r>
      <w:r w:rsidRPr="00E90939">
        <w:rPr>
          <w:sz w:val="28"/>
          <w:szCs w:val="28"/>
        </w:rPr>
        <w:t xml:space="preserve">        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 xml:space="preserve">В) </w:t>
      </w:r>
      <w:r w:rsidRPr="00E90939">
        <w:rPr>
          <w:position w:val="-24"/>
          <w:sz w:val="28"/>
          <w:szCs w:val="28"/>
        </w:rPr>
        <w:object w:dxaOrig="1300" w:dyaOrig="620">
          <v:shape id="_x0000_i1031" type="#_x0000_t75" style="width:65.25pt;height:30.75pt" o:ole="">
            <v:imagedata r:id="rId18" o:title=""/>
          </v:shape>
          <o:OLEObject Type="Embed" ProgID="Equation.3" ShapeID="_x0000_i1031" DrawAspect="Content" ObjectID="_1670679184" r:id="rId19"/>
        </w:object>
      </w:r>
      <w:r w:rsidRPr="00E90939">
        <w:rPr>
          <w:sz w:val="28"/>
          <w:szCs w:val="28"/>
        </w:rPr>
        <w:t xml:space="preserve">       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</w:rPr>
        <w:t xml:space="preserve">С) </w:t>
      </w:r>
      <w:r w:rsidRPr="00E90939">
        <w:rPr>
          <w:position w:val="-24"/>
          <w:sz w:val="28"/>
          <w:szCs w:val="28"/>
        </w:rPr>
        <w:object w:dxaOrig="1300" w:dyaOrig="620">
          <v:shape id="_x0000_i1032" type="#_x0000_t75" style="width:65.25pt;height:30.75pt" o:ole="">
            <v:imagedata r:id="rId20" o:title=""/>
          </v:shape>
          <o:OLEObject Type="Embed" ProgID="Equation.3" ShapeID="_x0000_i1032" DrawAspect="Content" ObjectID="_1670679185" r:id="rId21"/>
        </w:object>
      </w:r>
      <w:r w:rsidRPr="00E90939">
        <w:rPr>
          <w:sz w:val="28"/>
          <w:szCs w:val="28"/>
        </w:rPr>
        <w:t xml:space="preserve">     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position w:val="-24"/>
          <w:sz w:val="28"/>
          <w:szCs w:val="28"/>
        </w:rPr>
        <w:object w:dxaOrig="1300" w:dyaOrig="620">
          <v:shape id="_x0000_i1033" type="#_x0000_t75" style="width:65.25pt;height:30.75pt" o:ole="">
            <v:imagedata r:id="rId22" o:title=""/>
          </v:shape>
          <o:OLEObject Type="Embed" ProgID="Equation.3" ShapeID="_x0000_i1033" DrawAspect="Content" ObjectID="_1670679186" r:id="rId23"/>
        </w:object>
      </w:r>
      <w:r w:rsidRPr="00E90939">
        <w:rPr>
          <w:sz w:val="28"/>
          <w:szCs w:val="28"/>
        </w:rPr>
        <w:t xml:space="preserve">    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E</w:t>
      </w:r>
      <w:r w:rsidRPr="00E90939">
        <w:rPr>
          <w:sz w:val="28"/>
          <w:szCs w:val="28"/>
        </w:rPr>
        <w:t xml:space="preserve">)  </w:t>
      </w:r>
      <w:r w:rsidRPr="00E90939">
        <w:rPr>
          <w:position w:val="-24"/>
          <w:sz w:val="28"/>
          <w:szCs w:val="28"/>
        </w:rPr>
        <w:object w:dxaOrig="1300" w:dyaOrig="620">
          <v:shape id="_x0000_i1034" type="#_x0000_t75" style="width:65.25pt;height:30.75pt" o:ole="">
            <v:imagedata r:id="rId24" o:title=""/>
          </v:shape>
          <o:OLEObject Type="Embed" ProgID="Equation.3" ShapeID="_x0000_i1034" DrawAspect="Content" ObjectID="_1670679187" r:id="rId25"/>
        </w:objec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>
        <w:rPr>
          <w:sz w:val="28"/>
          <w:szCs w:val="28"/>
        </w:rPr>
        <w:t>15</w:t>
      </w:r>
      <w:r w:rsidRPr="00E90939">
        <w:rPr>
          <w:sz w:val="28"/>
          <w:szCs w:val="28"/>
        </w:rPr>
        <w:t>. Как определяются сопротивления обмотки в схеме замещения трансформаторов</w:t>
      </w:r>
      <w:r>
        <w:rPr>
          <w:sz w:val="28"/>
          <w:szCs w:val="28"/>
        </w:rPr>
        <w:t xml:space="preserve"> при их </w:t>
      </w:r>
      <w:r w:rsidRPr="00E90939">
        <w:rPr>
          <w:sz w:val="28"/>
          <w:szCs w:val="28"/>
        </w:rPr>
        <w:t>параллельном соединении?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А) Умножают на количество трансформаторов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В) Делят на количество трансформаторов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С) В расчете учитывается сопротивление только одного трансформатора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Суммируются все сопротивления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Е) Определяется среднее арифметическое значение</w:t>
      </w:r>
    </w:p>
    <w:p w:rsidR="005F7088" w:rsidRPr="00E90939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</w:p>
    <w:p w:rsidR="005F7088" w:rsidRPr="004430BC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 16</w:t>
      </w:r>
      <w:r w:rsidRPr="00E90939">
        <w:rPr>
          <w:sz w:val="28"/>
          <w:szCs w:val="28"/>
        </w:rPr>
        <w:t xml:space="preserve">. </w:t>
      </w:r>
      <w:r w:rsidRPr="004430BC">
        <w:rPr>
          <w:sz w:val="28"/>
          <w:szCs w:val="28"/>
        </w:rPr>
        <w:t xml:space="preserve">Как зависят потери активной мощности от величины напряжения в сети?          </w:t>
      </w:r>
    </w:p>
    <w:p w:rsidR="005F7088" w:rsidRPr="004430BC" w:rsidRDefault="005F7088" w:rsidP="005F7088">
      <w:pPr>
        <w:numPr>
          <w:ilvl w:val="0"/>
          <w:numId w:val="2"/>
        </w:numPr>
        <w:tabs>
          <w:tab w:val="left" w:pos="2500"/>
        </w:tabs>
        <w:rPr>
          <w:b/>
          <w:sz w:val="28"/>
          <w:szCs w:val="28"/>
        </w:rPr>
      </w:pPr>
      <w:r w:rsidRPr="004430BC">
        <w:rPr>
          <w:sz w:val="28"/>
          <w:szCs w:val="28"/>
        </w:rPr>
        <w:t>уменьшаются с увеличением напряжения;</w:t>
      </w:r>
    </w:p>
    <w:p w:rsidR="005F7088" w:rsidRPr="004430BC" w:rsidRDefault="005F7088" w:rsidP="005F7088">
      <w:pPr>
        <w:numPr>
          <w:ilvl w:val="0"/>
          <w:numId w:val="2"/>
        </w:numPr>
        <w:tabs>
          <w:tab w:val="left" w:pos="2500"/>
        </w:tabs>
        <w:rPr>
          <w:sz w:val="28"/>
          <w:szCs w:val="28"/>
        </w:rPr>
      </w:pPr>
      <w:r w:rsidRPr="004430BC">
        <w:rPr>
          <w:sz w:val="28"/>
          <w:szCs w:val="28"/>
        </w:rPr>
        <w:t>растут с увеличением напряжения;</w:t>
      </w:r>
    </w:p>
    <w:p w:rsidR="005F7088" w:rsidRPr="004430BC" w:rsidRDefault="005F7088" w:rsidP="005F7088">
      <w:pPr>
        <w:numPr>
          <w:ilvl w:val="0"/>
          <w:numId w:val="2"/>
        </w:numPr>
        <w:tabs>
          <w:tab w:val="left" w:pos="2500"/>
        </w:tabs>
        <w:rPr>
          <w:sz w:val="28"/>
          <w:szCs w:val="28"/>
        </w:rPr>
      </w:pPr>
      <w:r w:rsidRPr="004430BC">
        <w:rPr>
          <w:sz w:val="28"/>
          <w:szCs w:val="28"/>
        </w:rPr>
        <w:t>уменьшаются с уменьшением напряжения;</w:t>
      </w:r>
    </w:p>
    <w:p w:rsidR="005F7088" w:rsidRPr="004430BC" w:rsidRDefault="005F7088" w:rsidP="005F7088">
      <w:pPr>
        <w:numPr>
          <w:ilvl w:val="0"/>
          <w:numId w:val="2"/>
        </w:numPr>
        <w:tabs>
          <w:tab w:val="left" w:pos="2500"/>
        </w:tabs>
        <w:rPr>
          <w:sz w:val="28"/>
          <w:szCs w:val="28"/>
        </w:rPr>
      </w:pPr>
      <w:r w:rsidRPr="004430BC">
        <w:rPr>
          <w:sz w:val="28"/>
          <w:szCs w:val="28"/>
        </w:rPr>
        <w:t>растут с уменьшением реактивной мощности;</w:t>
      </w:r>
    </w:p>
    <w:p w:rsidR="005F7088" w:rsidRPr="004430BC" w:rsidRDefault="005F7088" w:rsidP="005F7088">
      <w:pPr>
        <w:numPr>
          <w:ilvl w:val="0"/>
          <w:numId w:val="2"/>
        </w:numPr>
        <w:tabs>
          <w:tab w:val="left" w:pos="2500"/>
        </w:tabs>
        <w:rPr>
          <w:sz w:val="28"/>
          <w:szCs w:val="28"/>
        </w:rPr>
      </w:pPr>
      <w:r w:rsidRPr="004430BC">
        <w:rPr>
          <w:sz w:val="28"/>
          <w:szCs w:val="28"/>
        </w:rPr>
        <w:t>не зависят от напряжения.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</w:p>
    <w:p w:rsidR="005F7088" w:rsidRPr="004430BC" w:rsidRDefault="005F7088" w:rsidP="005F70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Pr="004430BC">
        <w:rPr>
          <w:sz w:val="28"/>
          <w:szCs w:val="28"/>
        </w:rPr>
        <w:t>Чем обусловлено активное сопротивление трансформатора?</w:t>
      </w:r>
    </w:p>
    <w:p w:rsidR="005F7088" w:rsidRPr="004430BC" w:rsidRDefault="005F7088" w:rsidP="005F7088">
      <w:pPr>
        <w:numPr>
          <w:ilvl w:val="0"/>
          <w:numId w:val="3"/>
        </w:numPr>
        <w:tabs>
          <w:tab w:val="left" w:pos="360"/>
        </w:tabs>
        <w:rPr>
          <w:sz w:val="28"/>
          <w:szCs w:val="28"/>
        </w:rPr>
      </w:pPr>
      <w:r w:rsidRPr="004430BC">
        <w:rPr>
          <w:sz w:val="28"/>
          <w:szCs w:val="28"/>
        </w:rPr>
        <w:t>потерями реактивной мощности в обмотках;</w:t>
      </w:r>
    </w:p>
    <w:p w:rsidR="005F7088" w:rsidRPr="004430BC" w:rsidRDefault="005F7088" w:rsidP="005F7088">
      <w:pPr>
        <w:numPr>
          <w:ilvl w:val="0"/>
          <w:numId w:val="3"/>
        </w:numPr>
        <w:tabs>
          <w:tab w:val="left" w:pos="360"/>
        </w:tabs>
        <w:rPr>
          <w:sz w:val="28"/>
          <w:szCs w:val="28"/>
        </w:rPr>
      </w:pPr>
      <w:r w:rsidRPr="004430BC">
        <w:rPr>
          <w:sz w:val="28"/>
          <w:szCs w:val="28"/>
        </w:rPr>
        <w:t xml:space="preserve">потерями реактивной мощности на намагничивание стали </w:t>
      </w:r>
    </w:p>
    <w:p w:rsidR="005F7088" w:rsidRPr="004430BC" w:rsidRDefault="005F7088" w:rsidP="005F7088">
      <w:pPr>
        <w:tabs>
          <w:tab w:val="left" w:pos="360"/>
        </w:tabs>
        <w:rPr>
          <w:sz w:val="28"/>
          <w:szCs w:val="28"/>
        </w:rPr>
      </w:pPr>
      <w:r w:rsidRPr="004430BC">
        <w:rPr>
          <w:sz w:val="28"/>
          <w:szCs w:val="28"/>
        </w:rPr>
        <w:t xml:space="preserve">                  </w:t>
      </w:r>
      <w:proofErr w:type="spellStart"/>
      <w:r w:rsidRPr="004430BC">
        <w:rPr>
          <w:sz w:val="28"/>
          <w:szCs w:val="28"/>
        </w:rPr>
        <w:t>магнитопровода</w:t>
      </w:r>
      <w:proofErr w:type="spellEnd"/>
      <w:r w:rsidRPr="004430BC">
        <w:rPr>
          <w:sz w:val="28"/>
          <w:szCs w:val="28"/>
        </w:rPr>
        <w:t>;</w:t>
      </w:r>
    </w:p>
    <w:p w:rsidR="005F7088" w:rsidRPr="004430BC" w:rsidRDefault="005F7088" w:rsidP="005F7088">
      <w:pPr>
        <w:numPr>
          <w:ilvl w:val="0"/>
          <w:numId w:val="3"/>
        </w:numPr>
        <w:tabs>
          <w:tab w:val="left" w:pos="360"/>
        </w:tabs>
        <w:rPr>
          <w:sz w:val="28"/>
          <w:szCs w:val="28"/>
        </w:rPr>
      </w:pPr>
      <w:r w:rsidRPr="004430BC">
        <w:rPr>
          <w:sz w:val="28"/>
          <w:szCs w:val="28"/>
        </w:rPr>
        <w:t>потерями активной мощности в обмотках;</w:t>
      </w:r>
    </w:p>
    <w:p w:rsidR="005F7088" w:rsidRPr="004430BC" w:rsidRDefault="005F7088" w:rsidP="005F7088">
      <w:pPr>
        <w:numPr>
          <w:ilvl w:val="0"/>
          <w:numId w:val="3"/>
        </w:numPr>
        <w:tabs>
          <w:tab w:val="left" w:pos="360"/>
        </w:tabs>
        <w:rPr>
          <w:sz w:val="28"/>
          <w:szCs w:val="28"/>
        </w:rPr>
      </w:pPr>
      <w:r w:rsidRPr="004430BC">
        <w:rPr>
          <w:sz w:val="28"/>
          <w:szCs w:val="28"/>
        </w:rPr>
        <w:t xml:space="preserve">потерями активной мощности в </w:t>
      </w:r>
      <w:proofErr w:type="spellStart"/>
      <w:r w:rsidRPr="004430BC">
        <w:rPr>
          <w:sz w:val="28"/>
          <w:szCs w:val="28"/>
        </w:rPr>
        <w:t>магнитопроводе</w:t>
      </w:r>
      <w:proofErr w:type="spellEnd"/>
      <w:r w:rsidRPr="004430BC">
        <w:rPr>
          <w:sz w:val="28"/>
          <w:szCs w:val="28"/>
        </w:rPr>
        <w:t>;</w:t>
      </w:r>
    </w:p>
    <w:p w:rsidR="005F7088" w:rsidRPr="004430BC" w:rsidRDefault="005F7088" w:rsidP="005F7088">
      <w:pPr>
        <w:numPr>
          <w:ilvl w:val="0"/>
          <w:numId w:val="3"/>
        </w:numPr>
        <w:jc w:val="both"/>
        <w:rPr>
          <w:sz w:val="28"/>
          <w:szCs w:val="28"/>
        </w:rPr>
      </w:pPr>
      <w:r w:rsidRPr="004430BC">
        <w:rPr>
          <w:sz w:val="28"/>
          <w:szCs w:val="28"/>
        </w:rPr>
        <w:t>снижением напряжения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</w:p>
    <w:p w:rsidR="005F7088" w:rsidRPr="004430BC" w:rsidRDefault="005F7088" w:rsidP="005F70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</w:t>
      </w:r>
      <w:r w:rsidRPr="004430BC">
        <w:rPr>
          <w:sz w:val="28"/>
          <w:szCs w:val="28"/>
        </w:rPr>
        <w:t xml:space="preserve">Определите мощность конца звена </w:t>
      </w:r>
      <w:r w:rsidRPr="004430BC">
        <w:rPr>
          <w:sz w:val="28"/>
          <w:szCs w:val="28"/>
          <w:lang w:val="en-US"/>
        </w:rPr>
        <w:t>S</w:t>
      </w:r>
      <w:r w:rsidRPr="004430BC">
        <w:rPr>
          <w:sz w:val="28"/>
          <w:szCs w:val="28"/>
          <w:vertAlign w:val="subscript"/>
        </w:rPr>
        <w:t>2</w:t>
      </w:r>
      <w:r w:rsidRPr="004430BC">
        <w:rPr>
          <w:sz w:val="28"/>
          <w:szCs w:val="28"/>
        </w:rPr>
        <w:t xml:space="preserve">, если зарядная мощность </w:t>
      </w:r>
      <w:r w:rsidRPr="004430BC">
        <w:rPr>
          <w:sz w:val="28"/>
          <w:szCs w:val="28"/>
          <w:lang w:val="en-US"/>
        </w:rPr>
        <w:t>Q</w:t>
      </w:r>
      <w:r w:rsidRPr="004430BC">
        <w:rPr>
          <w:sz w:val="28"/>
          <w:szCs w:val="28"/>
          <w:vertAlign w:val="subscript"/>
        </w:rPr>
        <w:t>в</w:t>
      </w:r>
      <w:r w:rsidRPr="004430BC">
        <w:rPr>
          <w:sz w:val="28"/>
          <w:szCs w:val="28"/>
        </w:rPr>
        <w:t xml:space="preserve">= 2 </w:t>
      </w:r>
      <w:proofErr w:type="spellStart"/>
      <w:proofErr w:type="gramStart"/>
      <w:r w:rsidRPr="004430BC">
        <w:rPr>
          <w:sz w:val="28"/>
          <w:szCs w:val="28"/>
        </w:rPr>
        <w:t>Мвар</w:t>
      </w:r>
      <w:proofErr w:type="spellEnd"/>
      <w:r w:rsidRPr="004430BC">
        <w:rPr>
          <w:sz w:val="28"/>
          <w:szCs w:val="28"/>
        </w:rPr>
        <w:t xml:space="preserve">  ,</w:t>
      </w:r>
      <w:proofErr w:type="gramEnd"/>
      <w:r w:rsidRPr="004430BC">
        <w:rPr>
          <w:sz w:val="28"/>
          <w:szCs w:val="28"/>
        </w:rPr>
        <w:t xml:space="preserve"> мощность начала линии </w:t>
      </w:r>
      <w:r w:rsidRPr="004430BC">
        <w:rPr>
          <w:sz w:val="28"/>
          <w:szCs w:val="28"/>
          <w:lang w:val="en-US"/>
        </w:rPr>
        <w:t>S</w:t>
      </w:r>
      <w:r w:rsidRPr="004430BC">
        <w:rPr>
          <w:sz w:val="28"/>
          <w:szCs w:val="28"/>
          <w:vertAlign w:val="subscript"/>
        </w:rPr>
        <w:t>1</w:t>
      </w:r>
      <w:r w:rsidRPr="004430BC">
        <w:rPr>
          <w:sz w:val="28"/>
          <w:szCs w:val="28"/>
          <w:vertAlign w:val="superscript"/>
        </w:rPr>
        <w:t>/</w:t>
      </w:r>
      <w:r w:rsidRPr="004430BC">
        <w:rPr>
          <w:sz w:val="28"/>
          <w:szCs w:val="28"/>
        </w:rPr>
        <w:t>= 20+</w:t>
      </w:r>
      <w:r w:rsidRPr="004430BC">
        <w:rPr>
          <w:sz w:val="28"/>
          <w:szCs w:val="28"/>
          <w:lang w:val="en-US"/>
        </w:rPr>
        <w:t>j</w:t>
      </w:r>
      <w:r w:rsidRPr="004430BC">
        <w:rPr>
          <w:sz w:val="28"/>
          <w:szCs w:val="28"/>
        </w:rPr>
        <w:t xml:space="preserve">10 МВА, мощность начала звена </w:t>
      </w:r>
      <w:r w:rsidRPr="004430BC">
        <w:rPr>
          <w:sz w:val="28"/>
          <w:szCs w:val="28"/>
          <w:lang w:val="en-US"/>
        </w:rPr>
        <w:t>S</w:t>
      </w:r>
      <w:r w:rsidRPr="004430BC">
        <w:rPr>
          <w:sz w:val="28"/>
          <w:szCs w:val="28"/>
          <w:vertAlign w:val="subscript"/>
        </w:rPr>
        <w:t>1</w:t>
      </w:r>
      <w:r w:rsidRPr="004430BC">
        <w:rPr>
          <w:sz w:val="28"/>
          <w:szCs w:val="28"/>
        </w:rPr>
        <w:t>=20+</w:t>
      </w:r>
      <w:r w:rsidRPr="004430BC">
        <w:rPr>
          <w:sz w:val="28"/>
          <w:szCs w:val="28"/>
          <w:lang w:val="en-US"/>
        </w:rPr>
        <w:t>j</w:t>
      </w:r>
      <w:r w:rsidRPr="004430BC">
        <w:rPr>
          <w:sz w:val="28"/>
          <w:szCs w:val="28"/>
        </w:rPr>
        <w:t>8 МВА, потери мощности в ЛЭП ∆</w:t>
      </w:r>
      <w:r w:rsidRPr="004430BC">
        <w:rPr>
          <w:sz w:val="28"/>
          <w:szCs w:val="28"/>
          <w:lang w:val="en-US"/>
        </w:rPr>
        <w:t>S</w:t>
      </w:r>
      <w:r w:rsidRPr="004430BC">
        <w:rPr>
          <w:sz w:val="28"/>
          <w:szCs w:val="28"/>
        </w:rPr>
        <w:t>=2+</w:t>
      </w:r>
      <w:r w:rsidRPr="004430BC">
        <w:rPr>
          <w:sz w:val="28"/>
          <w:szCs w:val="28"/>
          <w:lang w:val="en-US"/>
        </w:rPr>
        <w:t>j</w:t>
      </w:r>
      <w:r w:rsidRPr="004430BC">
        <w:rPr>
          <w:sz w:val="28"/>
          <w:szCs w:val="28"/>
        </w:rPr>
        <w:t>1 МВА</w:t>
      </w:r>
    </w:p>
    <w:p w:rsidR="005F7088" w:rsidRPr="004430BC" w:rsidRDefault="005F7088" w:rsidP="005F7088">
      <w:pPr>
        <w:jc w:val="both"/>
        <w:rPr>
          <w:sz w:val="28"/>
          <w:szCs w:val="28"/>
        </w:rPr>
      </w:pPr>
    </w:p>
    <w:p w:rsidR="005F7088" w:rsidRPr="004430BC" w:rsidRDefault="005F7088" w:rsidP="005F7088">
      <w:pPr>
        <w:ind w:left="-180"/>
        <w:jc w:val="both"/>
        <w:rPr>
          <w:sz w:val="28"/>
          <w:szCs w:val="28"/>
        </w:rPr>
      </w:pPr>
      <w:r w:rsidRPr="004430BC">
        <w:rPr>
          <w:noProof/>
          <w:sz w:val="28"/>
          <w:szCs w:val="28"/>
        </w:rPr>
        <w:drawing>
          <wp:inline distT="0" distB="0" distL="0" distR="0">
            <wp:extent cx="1714500" cy="828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088" w:rsidRPr="004430BC" w:rsidRDefault="005F7088" w:rsidP="005F7088">
      <w:pPr>
        <w:numPr>
          <w:ilvl w:val="0"/>
          <w:numId w:val="4"/>
        </w:numPr>
        <w:jc w:val="both"/>
        <w:rPr>
          <w:sz w:val="28"/>
          <w:szCs w:val="28"/>
        </w:rPr>
      </w:pPr>
      <w:r w:rsidRPr="004430BC">
        <w:rPr>
          <w:sz w:val="28"/>
          <w:szCs w:val="28"/>
        </w:rPr>
        <w:t>20+</w:t>
      </w:r>
      <w:r w:rsidRPr="004430BC">
        <w:rPr>
          <w:sz w:val="28"/>
          <w:szCs w:val="28"/>
          <w:lang w:val="en-US"/>
        </w:rPr>
        <w:t xml:space="preserve">j10 </w:t>
      </w:r>
      <w:r w:rsidRPr="004430BC">
        <w:rPr>
          <w:sz w:val="28"/>
          <w:szCs w:val="28"/>
        </w:rPr>
        <w:t>МВА</w:t>
      </w:r>
    </w:p>
    <w:p w:rsidR="005F7088" w:rsidRPr="004430BC" w:rsidRDefault="005F7088" w:rsidP="005F7088">
      <w:pPr>
        <w:numPr>
          <w:ilvl w:val="0"/>
          <w:numId w:val="4"/>
        </w:numPr>
        <w:jc w:val="both"/>
        <w:rPr>
          <w:sz w:val="28"/>
          <w:szCs w:val="28"/>
        </w:rPr>
      </w:pPr>
      <w:r w:rsidRPr="004430BC">
        <w:rPr>
          <w:sz w:val="28"/>
          <w:szCs w:val="28"/>
          <w:lang w:val="en-US"/>
        </w:rPr>
        <w:t>1</w:t>
      </w:r>
      <w:r w:rsidRPr="004430BC">
        <w:rPr>
          <w:sz w:val="28"/>
          <w:szCs w:val="28"/>
        </w:rPr>
        <w:t>8</w:t>
      </w:r>
      <w:r w:rsidRPr="004430BC">
        <w:rPr>
          <w:sz w:val="28"/>
          <w:szCs w:val="28"/>
          <w:lang w:val="en-US"/>
        </w:rPr>
        <w:t>+j</w:t>
      </w:r>
      <w:r w:rsidRPr="004430BC">
        <w:rPr>
          <w:sz w:val="28"/>
          <w:szCs w:val="28"/>
        </w:rPr>
        <w:t>7 МВА</w:t>
      </w:r>
    </w:p>
    <w:p w:rsidR="005F7088" w:rsidRPr="004430BC" w:rsidRDefault="005F7088" w:rsidP="005F7088">
      <w:pPr>
        <w:numPr>
          <w:ilvl w:val="0"/>
          <w:numId w:val="4"/>
        </w:numPr>
        <w:jc w:val="both"/>
        <w:rPr>
          <w:sz w:val="28"/>
          <w:szCs w:val="28"/>
        </w:rPr>
      </w:pPr>
      <w:r w:rsidRPr="004430BC">
        <w:rPr>
          <w:sz w:val="28"/>
          <w:szCs w:val="28"/>
          <w:lang w:val="en-US"/>
        </w:rPr>
        <w:t>22+j11</w:t>
      </w:r>
      <w:r w:rsidRPr="004430BC">
        <w:rPr>
          <w:sz w:val="28"/>
          <w:szCs w:val="28"/>
        </w:rPr>
        <w:t xml:space="preserve"> МВА</w:t>
      </w:r>
    </w:p>
    <w:p w:rsidR="005F7088" w:rsidRDefault="005F7088" w:rsidP="005F7088">
      <w:pPr>
        <w:numPr>
          <w:ilvl w:val="0"/>
          <w:numId w:val="4"/>
        </w:numPr>
        <w:jc w:val="both"/>
        <w:rPr>
          <w:sz w:val="28"/>
          <w:szCs w:val="28"/>
        </w:rPr>
      </w:pPr>
      <w:r w:rsidRPr="004430BC">
        <w:rPr>
          <w:sz w:val="28"/>
          <w:szCs w:val="28"/>
          <w:lang w:val="en-US"/>
        </w:rPr>
        <w:t>17+j6</w:t>
      </w:r>
      <w:r w:rsidRPr="004430BC">
        <w:rPr>
          <w:sz w:val="28"/>
          <w:szCs w:val="28"/>
        </w:rPr>
        <w:t xml:space="preserve"> МВА</w:t>
      </w:r>
    </w:p>
    <w:p w:rsidR="005F7088" w:rsidRPr="00C64214" w:rsidRDefault="005F7088" w:rsidP="005F7088">
      <w:pPr>
        <w:numPr>
          <w:ilvl w:val="0"/>
          <w:numId w:val="4"/>
        </w:numPr>
        <w:jc w:val="both"/>
        <w:rPr>
          <w:sz w:val="28"/>
          <w:szCs w:val="28"/>
        </w:rPr>
      </w:pPr>
      <w:r w:rsidRPr="00C64214">
        <w:rPr>
          <w:sz w:val="28"/>
          <w:szCs w:val="28"/>
          <w:lang w:val="en-US"/>
        </w:rPr>
        <w:t>20+j8</w:t>
      </w:r>
      <w:r w:rsidRPr="00C64214">
        <w:rPr>
          <w:sz w:val="28"/>
          <w:szCs w:val="28"/>
        </w:rPr>
        <w:t xml:space="preserve"> МВА</w:t>
      </w:r>
    </w:p>
    <w:p w:rsidR="005F7088" w:rsidRDefault="005F7088" w:rsidP="005F7088">
      <w:pPr>
        <w:tabs>
          <w:tab w:val="left" w:pos="316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19. </w:t>
      </w:r>
      <w:r w:rsidRPr="00E90939">
        <w:rPr>
          <w:sz w:val="28"/>
          <w:szCs w:val="28"/>
        </w:rPr>
        <w:t>Стрела провеса провода ВЛ: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90939">
        <w:rPr>
          <w:sz w:val="28"/>
          <w:szCs w:val="28"/>
        </w:rPr>
        <w:t>А) Наименьшее расстояние по вертикали от земли до провода при его наибольшем</w:t>
      </w:r>
      <w:r>
        <w:rPr>
          <w:sz w:val="28"/>
          <w:szCs w:val="28"/>
        </w:rPr>
        <w:t xml:space="preserve"> </w:t>
      </w:r>
      <w:r w:rsidRPr="00E90939">
        <w:rPr>
          <w:sz w:val="28"/>
          <w:szCs w:val="28"/>
        </w:rPr>
        <w:t>провисании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90939">
        <w:rPr>
          <w:sz w:val="28"/>
          <w:szCs w:val="28"/>
        </w:rPr>
        <w:t>В) Горизонтальное расстояние между точками крепления провода на соседних опорах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90939">
        <w:rPr>
          <w:sz w:val="28"/>
          <w:szCs w:val="28"/>
        </w:rPr>
        <w:t xml:space="preserve">С) Вертикальное расстояние между горизонтальной прямой, соединяющей две </w:t>
      </w:r>
    </w:p>
    <w:p w:rsidR="005F7088" w:rsidRDefault="005F7088" w:rsidP="005F708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r w:rsidRPr="00E90939">
        <w:rPr>
          <w:sz w:val="28"/>
          <w:szCs w:val="28"/>
        </w:rPr>
        <w:t>расположенные на одном уровне точки крепления и низшей точкой провеса провода</w:t>
      </w:r>
    </w:p>
    <w:p w:rsidR="005F7088" w:rsidRPr="00E90939" w:rsidRDefault="005F7088" w:rsidP="005F708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Горизонтальное расстояние между анкерными опорами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Е) Вертикальное расстояние от земли до точки крепления изоляторов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20</w:t>
      </w:r>
      <w:r w:rsidRPr="00E90939">
        <w:rPr>
          <w:sz w:val="28"/>
          <w:szCs w:val="28"/>
        </w:rPr>
        <w:t>. Провод марки АС-120/19 имеет полное сопротивление 10 Ом. Определить протяженность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линии, если известно, что среднегеометрическое расстояние между проводами равно 3 м. 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А) 12,34 км             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90939">
        <w:rPr>
          <w:sz w:val="28"/>
          <w:szCs w:val="28"/>
        </w:rPr>
        <w:t xml:space="preserve">В)21,3 км               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90939">
        <w:rPr>
          <w:sz w:val="28"/>
          <w:szCs w:val="28"/>
        </w:rPr>
        <w:t xml:space="preserve">С) 0,66 км            </w:t>
      </w:r>
    </w:p>
    <w:p w:rsidR="005F7088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E90939">
        <w:rPr>
          <w:sz w:val="28"/>
          <w:szCs w:val="28"/>
        </w:rPr>
        <w:t xml:space="preserve">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10 км             </w:t>
      </w:r>
    </w:p>
    <w:p w:rsidR="005F7088" w:rsidRPr="00E90939" w:rsidRDefault="005F7088" w:rsidP="005F708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E90939">
        <w:rPr>
          <w:sz w:val="28"/>
          <w:szCs w:val="28"/>
        </w:rPr>
        <w:t>Е) 30 км</w:t>
      </w:r>
    </w:p>
    <w:p w:rsidR="00AB6E70" w:rsidRDefault="00AB6E70">
      <w:bookmarkStart w:id="0" w:name="_GoBack"/>
      <w:bookmarkEnd w:id="0"/>
    </w:p>
    <w:sectPr w:rsidR="00AB6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746DC"/>
    <w:multiLevelType w:val="hybridMultilevel"/>
    <w:tmpl w:val="2012BFF0"/>
    <w:lvl w:ilvl="0" w:tplc="4ACCEEE4">
      <w:start w:val="1"/>
      <w:numFmt w:val="upperLetter"/>
      <w:lvlText w:val="%1)"/>
      <w:lvlJc w:val="center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6"/>
        </w:tabs>
        <w:ind w:left="204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1">
    <w:nsid w:val="33115D2C"/>
    <w:multiLevelType w:val="hybridMultilevel"/>
    <w:tmpl w:val="ECCC0A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E644E8"/>
    <w:multiLevelType w:val="hybridMultilevel"/>
    <w:tmpl w:val="8B3CF056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24"/>
        </w:tabs>
        <w:ind w:left="82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44"/>
        </w:tabs>
        <w:ind w:left="15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64"/>
        </w:tabs>
        <w:ind w:left="22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84"/>
        </w:tabs>
        <w:ind w:left="29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04"/>
        </w:tabs>
        <w:ind w:left="37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424"/>
        </w:tabs>
        <w:ind w:left="44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44"/>
        </w:tabs>
        <w:ind w:left="51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64"/>
        </w:tabs>
        <w:ind w:left="5864" w:hanging="180"/>
      </w:pPr>
    </w:lvl>
  </w:abstractNum>
  <w:abstractNum w:abstractNumId="3">
    <w:nsid w:val="7D4F2436"/>
    <w:multiLevelType w:val="hybridMultilevel"/>
    <w:tmpl w:val="70281E3A"/>
    <w:lvl w:ilvl="0" w:tplc="E5A81C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088"/>
    <w:rsid w:val="005F7088"/>
    <w:rsid w:val="00AB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DFAB75-C92F-4411-924D-98FB24EAB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0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oleObject" Target="embeddings/oleObject9.bin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2020-12-28T10:46:00Z</dcterms:created>
  <dcterms:modified xsi:type="dcterms:W3CDTF">2020-12-28T10:46:00Z</dcterms:modified>
</cp:coreProperties>
</file>